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57717">
      <w:pPr>
        <w:jc w:val="center"/>
        <w:rPr>
          <w:rFonts w:hint="eastAsia" w:ascii="黑体" w:hAnsi="黑体" w:eastAsia="黑体" w:cs="黑体"/>
          <w:b/>
          <w:bCs/>
          <w:sz w:val="36"/>
          <w:szCs w:val="36"/>
          <w:lang w:val="en-US" w:eastAsia="zh-CN"/>
        </w:rPr>
      </w:pPr>
      <w:bookmarkStart w:id="0" w:name="_GoBack"/>
      <w:bookmarkEnd w:id="0"/>
      <w:r>
        <w:rPr>
          <w:rFonts w:hint="eastAsia" w:ascii="黑体" w:hAnsi="黑体" w:eastAsia="黑体" w:cs="黑体"/>
          <w:b/>
          <w:bCs/>
          <w:sz w:val="36"/>
          <w:szCs w:val="36"/>
        </w:rPr>
        <w:t>访客二维码使用</w:t>
      </w:r>
      <w:r>
        <w:rPr>
          <w:rFonts w:hint="eastAsia" w:ascii="黑体" w:hAnsi="黑体" w:eastAsia="黑体" w:cs="黑体"/>
          <w:b/>
          <w:bCs/>
          <w:sz w:val="36"/>
          <w:szCs w:val="36"/>
          <w:lang w:val="en-US" w:eastAsia="zh-CN"/>
        </w:rPr>
        <w:t>指南</w:t>
      </w:r>
    </w:p>
    <w:p w14:paraId="43C6C360">
      <w:pPr>
        <w:pStyle w:val="4"/>
        <w:bidi w:val="0"/>
        <w:rPr>
          <w:rFonts w:hint="default"/>
          <w:sz w:val="32"/>
          <w:szCs w:val="32"/>
        </w:rPr>
      </w:pPr>
      <w:r>
        <w:rPr>
          <w:rFonts w:hint="eastAsia"/>
          <w:sz w:val="32"/>
          <w:szCs w:val="32"/>
          <w:lang w:val="en-US" w:eastAsia="zh-CN"/>
        </w:rPr>
        <w:t>功能</w:t>
      </w:r>
      <w:r>
        <w:rPr>
          <w:rFonts w:hint="default"/>
          <w:sz w:val="32"/>
          <w:szCs w:val="32"/>
        </w:rPr>
        <w:t>简介</w:t>
      </w:r>
    </w:p>
    <w:p w14:paraId="72BCFF51">
      <w:pPr>
        <w:rPr>
          <w:rFonts w:hint="default"/>
          <w:sz w:val="30"/>
          <w:szCs w:val="30"/>
        </w:rPr>
      </w:pPr>
      <w:r>
        <w:rPr>
          <w:rFonts w:hint="default"/>
          <w:sz w:val="30"/>
          <w:szCs w:val="30"/>
        </w:rPr>
        <w:t>访客二维码</w:t>
      </w:r>
      <w:r>
        <w:rPr>
          <w:rFonts w:hint="eastAsia"/>
          <w:sz w:val="30"/>
          <w:szCs w:val="30"/>
          <w:lang w:val="en-US" w:eastAsia="zh-CN"/>
        </w:rPr>
        <w:t>代替了</w:t>
      </w:r>
      <w:r>
        <w:rPr>
          <w:rFonts w:hint="default"/>
          <w:sz w:val="30"/>
          <w:szCs w:val="30"/>
        </w:rPr>
        <w:t>传统的纸质登记表，通过微信扫码，访客</w:t>
      </w:r>
      <w:r>
        <w:rPr>
          <w:rFonts w:hint="eastAsia"/>
          <w:sz w:val="30"/>
          <w:szCs w:val="30"/>
          <w:lang w:val="en-US" w:eastAsia="zh-CN"/>
        </w:rPr>
        <w:t>就</w:t>
      </w:r>
      <w:r>
        <w:rPr>
          <w:rFonts w:hint="default"/>
          <w:sz w:val="30"/>
          <w:szCs w:val="30"/>
        </w:rPr>
        <w:t>可以快速完成登记，只</w:t>
      </w:r>
      <w:r>
        <w:rPr>
          <w:rFonts w:hint="eastAsia"/>
          <w:sz w:val="30"/>
          <w:szCs w:val="30"/>
          <w:lang w:val="en-US" w:eastAsia="zh-CN"/>
        </w:rPr>
        <w:t>需要</w:t>
      </w:r>
      <w:r>
        <w:rPr>
          <w:rFonts w:hint="default"/>
          <w:sz w:val="30"/>
          <w:szCs w:val="30"/>
        </w:rPr>
        <w:t>确认凭证</w:t>
      </w:r>
      <w:r>
        <w:rPr>
          <w:rFonts w:hint="eastAsia"/>
          <w:sz w:val="30"/>
          <w:szCs w:val="30"/>
          <w:lang w:val="en-US" w:eastAsia="zh-CN"/>
        </w:rPr>
        <w:t>就能</w:t>
      </w:r>
      <w:r>
        <w:rPr>
          <w:rFonts w:hint="default"/>
          <w:sz w:val="30"/>
          <w:szCs w:val="30"/>
        </w:rPr>
        <w:t>放行。</w:t>
      </w:r>
    </w:p>
    <w:p w14:paraId="61C41435">
      <w:pPr>
        <w:rPr>
          <w:rFonts w:hint="eastAsia" w:eastAsiaTheme="minorEastAsia"/>
          <w:sz w:val="30"/>
          <w:szCs w:val="30"/>
          <w:lang w:eastAsia="zh-CN"/>
        </w:rPr>
      </w:pPr>
      <w:r>
        <w:rPr>
          <w:rFonts w:hint="eastAsia" w:eastAsiaTheme="minorEastAsia"/>
          <w:sz w:val="30"/>
          <w:szCs w:val="30"/>
          <w:lang w:eastAsia="zh-CN"/>
        </w:rPr>
        <w:drawing>
          <wp:inline distT="0" distB="0" distL="114300" distR="114300">
            <wp:extent cx="5247640" cy="2542540"/>
            <wp:effectExtent l="0" t="0" r="635" b="635"/>
            <wp:docPr id="5" name="图片 5" descr="Group 904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Group 9048 (1)"/>
                    <pic:cNvPicPr>
                      <a:picLocks noChangeAspect="1"/>
                    </pic:cNvPicPr>
                  </pic:nvPicPr>
                  <pic:blipFill>
                    <a:blip r:embed="rId4"/>
                    <a:stretch>
                      <a:fillRect/>
                    </a:stretch>
                  </pic:blipFill>
                  <pic:spPr>
                    <a:xfrm>
                      <a:off x="0" y="0"/>
                      <a:ext cx="5247640" cy="2542540"/>
                    </a:xfrm>
                    <a:prstGeom prst="rect">
                      <a:avLst/>
                    </a:prstGeom>
                  </pic:spPr>
                </pic:pic>
              </a:graphicData>
            </a:graphic>
          </wp:inline>
        </w:drawing>
      </w:r>
    </w:p>
    <w:p w14:paraId="7A7A88C1">
      <w:pPr>
        <w:pStyle w:val="4"/>
        <w:bidi w:val="0"/>
        <w:rPr>
          <w:rFonts w:hint="default"/>
          <w:sz w:val="32"/>
          <w:szCs w:val="32"/>
        </w:rPr>
      </w:pPr>
      <w:r>
        <w:rPr>
          <w:rFonts w:hint="default"/>
          <w:sz w:val="32"/>
          <w:szCs w:val="32"/>
        </w:rPr>
        <w:t>操作步骤</w:t>
      </w:r>
    </w:p>
    <w:p w14:paraId="321DBCDA">
      <w:pPr>
        <w:rPr>
          <w:b/>
          <w:bCs/>
          <w:sz w:val="30"/>
          <w:szCs w:val="30"/>
        </w:rPr>
      </w:pPr>
      <w:r>
        <w:rPr>
          <w:rFonts w:hint="default"/>
          <w:b/>
          <w:bCs/>
          <w:sz w:val="30"/>
          <w:szCs w:val="30"/>
        </w:rPr>
        <w:t>第一步：引导访客扫码</w:t>
      </w:r>
      <w:r>
        <w:rPr>
          <w:rFonts w:hint="eastAsia"/>
          <w:b/>
          <w:bCs/>
          <w:sz w:val="30"/>
          <w:szCs w:val="30"/>
          <w:lang w:val="en-US" w:eastAsia="zh-CN"/>
        </w:rPr>
        <w:t>登记</w:t>
      </w:r>
    </w:p>
    <w:p w14:paraId="47D12BFF">
      <w:pPr>
        <w:rPr>
          <w:rFonts w:hint="default"/>
          <w:sz w:val="30"/>
          <w:szCs w:val="30"/>
        </w:rPr>
      </w:pPr>
      <w:r>
        <w:rPr>
          <w:rFonts w:hint="default"/>
          <w:sz w:val="30"/>
          <w:szCs w:val="30"/>
        </w:rPr>
        <w:t>当有访客到来时，请让他们使用微信扫描门口的访客二维码</w:t>
      </w:r>
      <w:r>
        <w:rPr>
          <w:rFonts w:hint="eastAsia"/>
          <w:sz w:val="30"/>
          <w:szCs w:val="30"/>
          <w:lang w:val="en-US" w:eastAsia="zh-CN"/>
        </w:rPr>
        <w:t>完成登记</w:t>
      </w:r>
      <w:r>
        <w:rPr>
          <w:rFonts w:hint="default"/>
          <w:sz w:val="30"/>
          <w:szCs w:val="30"/>
        </w:rPr>
        <w:t>。</w:t>
      </w:r>
    </w:p>
    <w:p w14:paraId="54836E03">
      <w:pPr>
        <w:rPr>
          <w:rFonts w:hint="default"/>
          <w:sz w:val="30"/>
          <w:szCs w:val="30"/>
        </w:rPr>
      </w:pPr>
      <w:r>
        <w:rPr>
          <w:rFonts w:hint="default"/>
          <w:sz w:val="30"/>
          <w:szCs w:val="30"/>
        </w:rPr>
        <w:t>如果访客没有手机、无法扫码或不熟悉操作，请协助他们</w:t>
      </w:r>
      <w:r>
        <w:rPr>
          <w:rFonts w:hint="eastAsia"/>
          <w:sz w:val="30"/>
          <w:szCs w:val="30"/>
          <w:lang w:val="en-US" w:eastAsia="zh-CN"/>
        </w:rPr>
        <w:t>在纸质表格中</w:t>
      </w:r>
      <w:r>
        <w:rPr>
          <w:rFonts w:hint="default"/>
          <w:sz w:val="30"/>
          <w:szCs w:val="30"/>
        </w:rPr>
        <w:t>进行登记。</w:t>
      </w:r>
    </w:p>
    <w:p w14:paraId="135286B4">
      <w:pPr>
        <w:rPr>
          <w:sz w:val="30"/>
          <w:szCs w:val="30"/>
        </w:rPr>
      </w:pPr>
      <w:r>
        <w:rPr>
          <w:rFonts w:hint="default"/>
          <w:b/>
          <w:bCs/>
          <w:sz w:val="30"/>
          <w:szCs w:val="30"/>
        </w:rPr>
        <w:t>第二步：确认访客凭证</w:t>
      </w:r>
    </w:p>
    <w:p w14:paraId="45AD75EC">
      <w:pPr>
        <w:rPr>
          <w:rFonts w:hint="default" w:eastAsiaTheme="minorEastAsia"/>
          <w:sz w:val="30"/>
          <w:szCs w:val="30"/>
          <w:lang w:val="en-US" w:eastAsia="zh-CN"/>
        </w:rPr>
      </w:pPr>
      <w:r>
        <w:rPr>
          <w:rFonts w:hint="eastAsia"/>
          <w:sz w:val="30"/>
          <w:szCs w:val="30"/>
          <w:lang w:val="en-US" w:eastAsia="zh-CN"/>
        </w:rPr>
        <w:t>访客</w:t>
      </w:r>
      <w:r>
        <w:rPr>
          <w:rFonts w:hint="default"/>
          <w:sz w:val="30"/>
          <w:szCs w:val="30"/>
        </w:rPr>
        <w:t>登记完成后，系统会生成一个访客凭证</w:t>
      </w:r>
      <w:r>
        <w:rPr>
          <w:rFonts w:hint="eastAsia"/>
          <w:sz w:val="30"/>
          <w:szCs w:val="30"/>
          <w:lang w:eastAsia="zh-CN"/>
        </w:rPr>
        <w:t>，</w:t>
      </w:r>
      <w:r>
        <w:rPr>
          <w:rFonts w:hint="default"/>
          <w:sz w:val="30"/>
          <w:szCs w:val="30"/>
        </w:rPr>
        <w:t>这个凭证类似于顾客完成支付后的付款成功页面。</w:t>
      </w:r>
      <w:r>
        <w:rPr>
          <w:rFonts w:hint="eastAsia"/>
          <w:sz w:val="30"/>
          <w:szCs w:val="30"/>
          <w:lang w:val="en-US" w:eastAsia="zh-CN"/>
        </w:rPr>
        <w:t>请让访客出示凭证</w:t>
      </w:r>
      <w:r>
        <w:rPr>
          <w:rFonts w:hint="eastAsia"/>
          <w:sz w:val="30"/>
          <w:szCs w:val="30"/>
          <w:lang w:val="en-US" w:eastAsia="zh-CN"/>
        </w:rPr>
        <w:t>并确认他们是否完成了填写，就如同商家需要在顾客付款之后看一下付款成功的页面来确认他是不是真的付钱了一样。</w:t>
      </w:r>
    </w:p>
    <w:p w14:paraId="79FC32CE">
      <w:pPr>
        <w:jc w:val="center"/>
        <w:rPr>
          <w:sz w:val="30"/>
          <w:szCs w:val="30"/>
        </w:rPr>
      </w:pPr>
      <w:r>
        <w:rPr>
          <w:sz w:val="32"/>
          <w:szCs w:val="32"/>
        </w:rPr>
        <w:drawing>
          <wp:inline distT="0" distB="0" distL="114300" distR="114300">
            <wp:extent cx="4422775" cy="27019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422775" cy="2701925"/>
                    </a:xfrm>
                    <a:prstGeom prst="rect">
                      <a:avLst/>
                    </a:prstGeom>
                    <a:noFill/>
                    <a:ln>
                      <a:noFill/>
                    </a:ln>
                  </pic:spPr>
                </pic:pic>
              </a:graphicData>
            </a:graphic>
          </wp:inline>
        </w:drawing>
      </w:r>
    </w:p>
    <w:p w14:paraId="0771DED6">
      <w:pPr>
        <w:rPr>
          <w:rFonts w:hint="eastAsia" w:eastAsiaTheme="minorEastAsia"/>
          <w:sz w:val="30"/>
          <w:szCs w:val="30"/>
          <w:lang w:eastAsia="zh-CN"/>
        </w:rPr>
      </w:pPr>
      <w:r>
        <w:rPr>
          <w:rFonts w:hint="eastAsia"/>
          <w:sz w:val="30"/>
          <w:szCs w:val="30"/>
          <w:lang w:val="en-US" w:eastAsia="zh-CN"/>
        </w:rPr>
        <w:t>您需要</w:t>
      </w:r>
      <w:r>
        <w:rPr>
          <w:rFonts w:hint="default"/>
          <w:sz w:val="30"/>
          <w:szCs w:val="30"/>
        </w:rPr>
        <w:t>核对凭证</w:t>
      </w:r>
      <w:r>
        <w:rPr>
          <w:rFonts w:hint="eastAsia"/>
          <w:sz w:val="30"/>
          <w:szCs w:val="30"/>
          <w:lang w:val="en-US" w:eastAsia="zh-CN"/>
        </w:rPr>
        <w:t>的以下</w:t>
      </w:r>
      <w:r>
        <w:rPr>
          <w:rFonts w:hint="default"/>
          <w:sz w:val="30"/>
          <w:szCs w:val="30"/>
        </w:rPr>
        <w:t>信息</w:t>
      </w:r>
      <w:r>
        <w:rPr>
          <w:rFonts w:hint="eastAsia"/>
          <w:sz w:val="30"/>
          <w:szCs w:val="30"/>
          <w:lang w:val="en-US" w:eastAsia="zh-CN"/>
        </w:rPr>
        <w:t>是否正确</w:t>
      </w:r>
      <w:r>
        <w:rPr>
          <w:rFonts w:hint="eastAsia"/>
          <w:sz w:val="30"/>
          <w:szCs w:val="30"/>
          <w:lang w:eastAsia="zh-CN"/>
        </w:rPr>
        <w:t>：</w:t>
      </w:r>
    </w:p>
    <w:p w14:paraId="240C924C">
      <w:pPr>
        <w:numPr>
          <w:ilvl w:val="0"/>
          <w:numId w:val="1"/>
        </w:numPr>
        <w:rPr>
          <w:sz w:val="30"/>
          <w:szCs w:val="30"/>
        </w:rPr>
      </w:pPr>
      <w:r>
        <w:rPr>
          <w:rFonts w:hint="default"/>
          <w:sz w:val="30"/>
          <w:szCs w:val="30"/>
        </w:rPr>
        <w:t>编号连续性：检查当前凭证的编号是否与上一位访客的编号顺序相连。</w:t>
      </w:r>
    </w:p>
    <w:p w14:paraId="058920EE">
      <w:pPr>
        <w:numPr>
          <w:ilvl w:val="0"/>
          <w:numId w:val="1"/>
        </w:numPr>
        <w:ind w:left="0" w:leftChars="0" w:firstLine="0" w:firstLineChars="0"/>
        <w:rPr>
          <w:rFonts w:hint="default"/>
          <w:sz w:val="30"/>
          <w:szCs w:val="30"/>
        </w:rPr>
      </w:pPr>
      <w:r>
        <w:rPr>
          <w:rFonts w:hint="default"/>
          <w:sz w:val="30"/>
          <w:szCs w:val="30"/>
        </w:rPr>
        <w:t>登记时间：确认登记时间是否与当前时间一致。</w:t>
      </w:r>
    </w:p>
    <w:p w14:paraId="2CB3EE98">
      <w:pPr>
        <w:rPr>
          <w:sz w:val="30"/>
          <w:szCs w:val="30"/>
        </w:rPr>
      </w:pPr>
      <w:r>
        <w:rPr>
          <w:rFonts w:hint="default"/>
          <w:sz w:val="30"/>
          <w:szCs w:val="30"/>
        </w:rPr>
        <w:t>如果凭证信息无误，请允许访客进入。同时，可以根据凭证上的信息，通知被访人准备接待。</w:t>
      </w:r>
    </w:p>
    <w:p w14:paraId="2B58057A">
      <w:pPr>
        <w:rPr>
          <w:rFonts w:hint="default"/>
          <w:sz w:val="30"/>
          <w:szCs w:val="30"/>
        </w:rPr>
      </w:pPr>
    </w:p>
    <w:p w14:paraId="688D1D6F">
      <w:pPr>
        <w:rPr>
          <w:rFonts w:hint="default"/>
          <w:sz w:val="30"/>
          <w:szCs w:val="30"/>
        </w:rPr>
      </w:pPr>
      <w:r>
        <w:rPr>
          <w:rFonts w:hint="default"/>
          <w:sz w:val="30"/>
          <w:szCs w:val="30"/>
        </w:rPr>
        <w:t>温馨提示</w:t>
      </w:r>
    </w:p>
    <w:p w14:paraId="449EBD63">
      <w:pPr>
        <w:numPr>
          <w:ilvl w:val="0"/>
          <w:numId w:val="2"/>
        </w:numPr>
        <w:ind w:left="0" w:leftChars="0" w:firstLine="0" w:firstLineChars="0"/>
        <w:rPr>
          <w:sz w:val="30"/>
          <w:szCs w:val="30"/>
        </w:rPr>
      </w:pPr>
      <w:r>
        <w:rPr>
          <w:rFonts w:hint="eastAsia"/>
          <w:sz w:val="30"/>
          <w:szCs w:val="30"/>
          <w:lang w:val="en-US" w:eastAsia="zh-CN"/>
        </w:rPr>
        <w:t>请</w:t>
      </w:r>
      <w:r>
        <w:rPr>
          <w:rFonts w:hint="default"/>
          <w:sz w:val="30"/>
          <w:szCs w:val="30"/>
        </w:rPr>
        <w:t>耐心指导访客完成登记，提供优质的服务体验。</w:t>
      </w:r>
    </w:p>
    <w:p w14:paraId="4C4DCA91">
      <w:pPr>
        <w:numPr>
          <w:ilvl w:val="0"/>
          <w:numId w:val="2"/>
        </w:numPr>
        <w:ind w:left="0" w:leftChars="0" w:firstLine="0" w:firstLineChars="0"/>
        <w:rPr>
          <w:sz w:val="30"/>
          <w:szCs w:val="30"/>
        </w:rPr>
      </w:pPr>
      <w:r>
        <w:rPr>
          <w:rFonts w:hint="default"/>
          <w:sz w:val="30"/>
          <w:szCs w:val="30"/>
        </w:rPr>
        <w:t>如果</w:t>
      </w:r>
      <w:r>
        <w:rPr>
          <w:rFonts w:hint="eastAsia"/>
          <w:sz w:val="30"/>
          <w:szCs w:val="30"/>
          <w:lang w:val="en-US" w:eastAsia="zh-CN"/>
        </w:rPr>
        <w:t>遇到</w:t>
      </w:r>
      <w:r>
        <w:rPr>
          <w:rFonts w:hint="default"/>
          <w:sz w:val="30"/>
          <w:szCs w:val="30"/>
        </w:rPr>
        <w:t>二维码无法使用或遇到其他紧急情况，</w:t>
      </w:r>
      <w:r>
        <w:rPr>
          <w:rFonts w:hint="eastAsia"/>
          <w:sz w:val="30"/>
          <w:szCs w:val="30"/>
          <w:lang w:val="en-US" w:eastAsia="zh-CN"/>
        </w:rPr>
        <w:t>请拨打</w:t>
      </w:r>
      <w:r>
        <w:rPr>
          <w:rFonts w:hint="default"/>
          <w:sz w:val="30"/>
          <w:szCs w:val="30"/>
        </w:rPr>
        <w:t>管理员电话：xxx</w:t>
      </w:r>
    </w:p>
    <w:p w14:paraId="436F3130">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宋体"/>
    <w:panose1 w:val="020B0400000000000000"/>
    <w:charset w:val="86"/>
    <w:family w:val="auto"/>
    <w:pitch w:val="default"/>
    <w:sig w:usb0="00000000" w:usb1="00000000" w:usb2="00000017"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思源黑体 CN Bold">
    <w:panose1 w:val="020B0800000000000000"/>
    <w:charset w:val="86"/>
    <w:family w:val="auto"/>
    <w:pitch w:val="default"/>
    <w:sig w:usb0="2000000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9A229"/>
    <w:multiLevelType w:val="singleLevel"/>
    <w:tmpl w:val="8BE9A229"/>
    <w:lvl w:ilvl="0" w:tentative="0">
      <w:start w:val="1"/>
      <w:numFmt w:val="decimal"/>
      <w:suff w:val="space"/>
      <w:lvlText w:val="%1."/>
      <w:lvlJc w:val="left"/>
    </w:lvl>
  </w:abstractNum>
  <w:abstractNum w:abstractNumId="1">
    <w:nsid w:val="F4E18990"/>
    <w:multiLevelType w:val="singleLevel"/>
    <w:tmpl w:val="F4E1899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OTU5NmVjODM4NDBkYjM5YTA5YWFhZmViYjcxZWYifQ=="/>
  </w:docVars>
  <w:rsids>
    <w:rsidRoot w:val="FDF8F5E9"/>
    <w:rsid w:val="2F026B85"/>
    <w:rsid w:val="6C2E2AD9"/>
    <w:rsid w:val="7FDB0441"/>
    <w:rsid w:val="9BBF055B"/>
    <w:rsid w:val="FDF8F5E9"/>
    <w:rsid w:val="FFB61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912</Words>
  <Characters>927</Characters>
  <Lines>0</Lines>
  <Paragraphs>0</Paragraphs>
  <TotalTime>67</TotalTime>
  <ScaleCrop>false</ScaleCrop>
  <LinksUpToDate>false</LinksUpToDate>
  <CharactersWithSpaces>927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2024-10-21T05:18:00Z</dcterms:created>
  <dc:creator>Kyujoen</dc:creator>
  <cp:lastModifiedBy>斯坦木头</cp:lastModifiedBy>
  <dcterms:modified xsi:type="dcterms:W3CDTF">2024-10-22T02:17:08Z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2425C756931EF1AD3B031567BA96E7B2_41</vt:lpwstr>
  </property>
</Properties>
</file>